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B613E9" w:rsidP="002179B6">
          <w:pPr>
            <w:pStyle w:val="Meno"/>
            <w:rPr>
              <w:b/>
            </w:rPr>
          </w:pPr>
          <w:r>
            <w:rPr>
              <w:b/>
            </w:rPr>
            <w:t>AUTEX CUT</w:t>
          </w:r>
          <w:r w:rsidR="009D46AA">
            <w:rPr>
              <w:b/>
            </w:rPr>
            <w:t xml:space="preserve"> </w:t>
          </w:r>
          <w:r>
            <w:rPr>
              <w:b/>
            </w:rPr>
            <w:t>2</w:t>
          </w:r>
          <w:r w:rsidR="009D46AA">
            <w:rPr>
              <w:b/>
            </w:rPr>
            <w:t>5</w:t>
          </w:r>
          <w:r w:rsidR="007B24A0">
            <w:rPr>
              <w:b/>
            </w:rPr>
            <w:t xml:space="preserve"> </w:t>
          </w:r>
          <w:r>
            <w:rPr>
              <w:b/>
            </w:rPr>
            <w:t>A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RPr="004765EA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4765EA" w:rsidRDefault="00E5386F" w:rsidP="004326F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r w:rsidR="000B6D1F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CUT</w:t>
            </w:r>
            <w:r w:rsidR="006148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25</w:t>
            </w:r>
            <w:r w:rsidR="007B24A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0B6D1F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 je 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ekologický olej na ťahanie</w:t>
            </w:r>
            <w:r w:rsidR="004326F1">
              <w:rPr>
                <w:rFonts w:ascii="Arial Unicode MS" w:eastAsia="Arial Unicode MS" w:hAnsi="Arial Unicode MS" w:cs="Arial Unicode MS"/>
                <w:sz w:val="18"/>
                <w:szCs w:val="18"/>
              </w:rPr>
              <w:t>. V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ysoko výkonný rezný olej bez obsahu chlóru vyvinutý pre vysoko zaťažené obrábanie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uhlíkových ocelí a ťažkých legovaných ocelí. Ide o vysoko rafinovaný minerálny olej obsahujúci prísady, ktoré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zlepšujú mazanie, zabraňujú opotrebeniu, poskytujú odolnosť voči tlaku, inhibíciu korózie a znižujú tvorbu olejovej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hmly. Vytvára medznú mazaciu vrstvu aj pri nízkych rezných rýchlostiach a vysokých obrábacích silách, čo výrazne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znižuje trenie medzi nástrojom a obrobkom, ako aj medzi trieskami a nástrojmi, čo zaisťuje dlhú životnosť nástrojov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a vynikajúcu kvalitu povrchu. Má vynikajúce </w:t>
            </w:r>
            <w:proofErr w:type="spellStart"/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zmáčacie</w:t>
            </w:r>
            <w:proofErr w:type="spellEnd"/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 </w:t>
            </w:r>
            <w:proofErr w:type="spellStart"/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vyplavovacie</w:t>
            </w:r>
            <w:proofErr w:type="spellEnd"/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schopnosti, ktoré umožňujú ľahké</w:t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4765EA" w:rsidRP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odstraňovanie triesok z pracovného priestoru. Neobsahuje PCB, PCT, ťažké kovy alebo zlúčeniny bária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Obrábacie operácie s extrémne vysokým zaťažením - preťahovanie, odvaľovanie a frézovanie zubov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Vysoká kvalita trieskového obrábania pri ktorom sa vytvárajú triesky veľkého prierezu (hĺbka rezu a posuv), čo spôsobuje veľké rezné sily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Operácie tvárnenia závitov, kalandrovania alebo valcovania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Legované ocele, ktoré sa ťažko režú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Ocele odolné voči kyselinám a korózii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Automatické a iné obrábanie ľahko obrábateľných ocelí</w:t>
            </w:r>
          </w:p>
          <w:p w:rsidR="004765EA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Obmedzené použitie na obrábanie žltých kovov kvôli obsahu aktívnej síry</w:t>
            </w:r>
          </w:p>
          <w:p w:rsidR="00E5386F" w:rsidRPr="004765EA" w:rsidRDefault="004765EA" w:rsidP="004765E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4765E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4"/>
              <w:gridCol w:w="4939"/>
            </w:tblGrid>
            <w:tr w:rsidR="004765EA" w:rsidRPr="001F7B72" w:rsidTr="001F7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5EA" w:rsidRDefault="004765EA">
                  <w:pPr>
                    <w:rPr>
                      <w:sz w:val="24"/>
                      <w:szCs w:val="24"/>
                    </w:rPr>
                  </w:pPr>
                  <w: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5EA" w:rsidRDefault="004765EA" w:rsidP="004765E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</w:pPr>
                  <w:r>
                    <w:t>Efektívne zníženie trenia a opotrebenia, dlhá životnosť hrán nástrojov</w:t>
                  </w:r>
                </w:p>
                <w:p w:rsidR="004765EA" w:rsidRDefault="004765EA" w:rsidP="004765E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</w:pPr>
                  <w:r>
                    <w:t>Nižšie špecifické náklady na nástroje</w:t>
                  </w:r>
                </w:p>
                <w:p w:rsidR="004765EA" w:rsidRDefault="004765EA" w:rsidP="004765E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</w:pPr>
                  <w:r>
                    <w:t>Rezanie bez poškodenia hrán</w:t>
                  </w:r>
                </w:p>
                <w:p w:rsidR="004765EA" w:rsidRDefault="004765EA" w:rsidP="004765E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</w:pPr>
                  <w:r>
                    <w:t>Zníženie tepla vznikajúceho trením a lepšie odstraňovanie triesok</w:t>
                  </w:r>
                </w:p>
                <w:p w:rsidR="004765EA" w:rsidRDefault="004765EA" w:rsidP="004765E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Vyššia produktivita, nižšie výrobné náklady</w:t>
                  </w:r>
                </w:p>
              </w:tc>
            </w:tr>
            <w:tr w:rsidR="004765EA" w:rsidRPr="001F7B72" w:rsidTr="001F7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5EA" w:rsidRDefault="004765EA">
                  <w:pPr>
                    <w:rPr>
                      <w:sz w:val="24"/>
                      <w:szCs w:val="24"/>
                    </w:rPr>
                  </w:pPr>
                  <w:r>
                    <w:t xml:space="preserve">Účinné oplachovacie a </w:t>
                  </w:r>
                  <w:proofErr w:type="spellStart"/>
                  <w:r>
                    <w:t>vyplachovacie</w:t>
                  </w:r>
                  <w:proofErr w:type="spellEnd"/>
                  <w:r>
                    <w:t xml:space="preserve">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5EA" w:rsidRDefault="004765EA" w:rsidP="004765E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Vynikajúca odolnosť obrábaného povrchu</w:t>
                  </w:r>
                </w:p>
              </w:tc>
            </w:tr>
            <w:tr w:rsidR="004765EA" w:rsidRPr="001F7B72" w:rsidTr="001F7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5EA" w:rsidRDefault="004765EA">
                  <w:pPr>
                    <w:rPr>
                      <w:sz w:val="24"/>
                      <w:szCs w:val="24"/>
                    </w:rPr>
                  </w:pPr>
                  <w:r>
                    <w:t>Vynikajúca dočasná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5EA" w:rsidRDefault="004765EA" w:rsidP="004765E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>Účinná dočasná ochrana obrobkov voči korózii, znižuje náklady na povrchovú úpravu</w:t>
                  </w:r>
                </w:p>
              </w:tc>
            </w:tr>
            <w:tr w:rsidR="004765EA" w:rsidRPr="001F7B72" w:rsidTr="001F7B7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765EA" w:rsidRDefault="004765EA">
                  <w:pPr>
                    <w:rPr>
                      <w:sz w:val="24"/>
                      <w:szCs w:val="24"/>
                    </w:rPr>
                  </w:pPr>
                  <w: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765EA" w:rsidRDefault="004765EA" w:rsidP="004765E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</w:pPr>
                  <w:r>
                    <w:t>Vytvára súvislý mazací film, poskytuje vyvážený chladiaci a mazací účinok</w:t>
                  </w:r>
                </w:p>
                <w:p w:rsidR="004765EA" w:rsidRDefault="004765EA" w:rsidP="004765E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rPr>
                      <w:sz w:val="24"/>
                      <w:szCs w:val="24"/>
                    </w:rPr>
                  </w:pPr>
                  <w:r>
                    <w:t xml:space="preserve">Vynikajúca kvalita povrchu a vysoká presnosť </w:t>
                  </w:r>
                  <w:r>
                    <w:lastRenderedPageBreak/>
                    <w:t>výroby</w:t>
                  </w:r>
                </w:p>
              </w:tc>
            </w:tr>
          </w:tbl>
          <w:p w:rsidR="006A4148" w:rsidRPr="006A4148" w:rsidRDefault="006A414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1F7B72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Pr="000B486B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Ž</w:t>
                  </w:r>
                  <w:r w:rsidR="004765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ltohnedý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</w:t>
                  </w:r>
                  <w:r w:rsidR="004765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slabý zákal prípustný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4765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89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765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26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4765E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4765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4765E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2179B6" w:rsidRPr="00895E92" w:rsidRDefault="001661FE" w:rsidP="00895E9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0141CB" w:rsidRDefault="000141CB" w:rsidP="008C070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EM</w:t>
            </w:r>
            <w:r w:rsidRPr="000141CB">
              <w:rPr>
                <w:rFonts w:ascii="Arial Unicode MS" w:eastAsia="Arial Unicode MS" w:hAnsi="Arial Unicode MS" w:cs="Arial Unicode MS"/>
                <w:sz w:val="18"/>
                <w:szCs w:val="18"/>
              </w:rPr>
              <w:t>AG</w:t>
            </w:r>
            <w:r w:rsidRPr="000141CB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4765EA">
              <w:rPr>
                <w:rFonts w:ascii="Arial Unicode MS" w:eastAsia="Arial Unicode MS" w:hAnsi="Arial Unicode MS" w:cs="Arial Unicode MS"/>
                <w:sz w:val="18"/>
                <w:szCs w:val="18"/>
              </w:rPr>
              <w:t>ISO 6743-7:</w:t>
            </w:r>
            <w:r w:rsidRPr="000141CB">
              <w:rPr>
                <w:rFonts w:ascii="Arial Unicode MS" w:eastAsia="Arial Unicode MS" w:hAnsi="Arial Unicode MS" w:cs="Arial Unicode MS"/>
                <w:sz w:val="18"/>
                <w:szCs w:val="18"/>
              </w:rPr>
              <w:t>: L-MHF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895E92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FE" w:rsidRDefault="002000FE" w:rsidP="002179B6">
      <w:pPr>
        <w:spacing w:before="0" w:after="0" w:line="240" w:lineRule="auto"/>
      </w:pPr>
      <w:r>
        <w:separator/>
      </w:r>
    </w:p>
  </w:endnote>
  <w:endnote w:type="continuationSeparator" w:id="0">
    <w:p w:rsidR="002000FE" w:rsidRDefault="002000FE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2404"/>
      <w:docPartObj>
        <w:docPartGallery w:val="Page Numbers (Bottom of Page)"/>
        <w:docPartUnique/>
      </w:docPartObj>
    </w:sdtPr>
    <w:sdtEndPr/>
    <w:sdtContent>
      <w:p w:rsidR="00524148" w:rsidRDefault="00524148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59187A">
            <w:rPr>
              <w:rStyle w:val="Hypertextovprepojenie"/>
            </w:rPr>
            <w:t>www.oleje-autex.sk</w:t>
          </w:r>
        </w:hyperlink>
      </w:p>
      <w:p w:rsidR="00524148" w:rsidRDefault="00524148">
        <w:pPr>
          <w:pStyle w:val="Pta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B24A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FE" w:rsidRDefault="002000FE" w:rsidP="002179B6">
      <w:pPr>
        <w:spacing w:before="0" w:after="0" w:line="240" w:lineRule="auto"/>
      </w:pPr>
      <w:r>
        <w:separator/>
      </w:r>
    </w:p>
  </w:footnote>
  <w:footnote w:type="continuationSeparator" w:id="0">
    <w:p w:rsidR="002000FE" w:rsidRDefault="002000FE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1C8"/>
    <w:multiLevelType w:val="multilevel"/>
    <w:tmpl w:val="530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93FEB"/>
    <w:multiLevelType w:val="multilevel"/>
    <w:tmpl w:val="C8E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35C06"/>
    <w:multiLevelType w:val="multilevel"/>
    <w:tmpl w:val="3BA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B31EE"/>
    <w:multiLevelType w:val="multilevel"/>
    <w:tmpl w:val="508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7B0508"/>
    <w:multiLevelType w:val="multilevel"/>
    <w:tmpl w:val="7E1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E5E2F"/>
    <w:multiLevelType w:val="multilevel"/>
    <w:tmpl w:val="0AD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F65950"/>
    <w:multiLevelType w:val="multilevel"/>
    <w:tmpl w:val="5C1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8A620D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796A5C"/>
    <w:multiLevelType w:val="multilevel"/>
    <w:tmpl w:val="0FE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A4181C"/>
    <w:multiLevelType w:val="multilevel"/>
    <w:tmpl w:val="562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41CB"/>
    <w:rsid w:val="00040609"/>
    <w:rsid w:val="000B486B"/>
    <w:rsid w:val="000B6D1F"/>
    <w:rsid w:val="000E404C"/>
    <w:rsid w:val="0012103F"/>
    <w:rsid w:val="001661FE"/>
    <w:rsid w:val="001F7B72"/>
    <w:rsid w:val="002000FE"/>
    <w:rsid w:val="002179B6"/>
    <w:rsid w:val="002E7F35"/>
    <w:rsid w:val="00306C22"/>
    <w:rsid w:val="00327E21"/>
    <w:rsid w:val="0037196C"/>
    <w:rsid w:val="003765F3"/>
    <w:rsid w:val="00383F08"/>
    <w:rsid w:val="0040252C"/>
    <w:rsid w:val="004326F1"/>
    <w:rsid w:val="004765EA"/>
    <w:rsid w:val="00524148"/>
    <w:rsid w:val="00581E39"/>
    <w:rsid w:val="005C7B6C"/>
    <w:rsid w:val="005D51B6"/>
    <w:rsid w:val="005F3127"/>
    <w:rsid w:val="005F5BFE"/>
    <w:rsid w:val="006148EA"/>
    <w:rsid w:val="006559EA"/>
    <w:rsid w:val="006A4148"/>
    <w:rsid w:val="006D2A12"/>
    <w:rsid w:val="006D7EAB"/>
    <w:rsid w:val="007375B5"/>
    <w:rsid w:val="00784C94"/>
    <w:rsid w:val="007B24A0"/>
    <w:rsid w:val="00895E92"/>
    <w:rsid w:val="008C0706"/>
    <w:rsid w:val="00964E51"/>
    <w:rsid w:val="00986B26"/>
    <w:rsid w:val="009D46AA"/>
    <w:rsid w:val="00A35AE2"/>
    <w:rsid w:val="00A35B17"/>
    <w:rsid w:val="00A72277"/>
    <w:rsid w:val="00B24BA1"/>
    <w:rsid w:val="00B518F4"/>
    <w:rsid w:val="00B613E9"/>
    <w:rsid w:val="00BA0B2B"/>
    <w:rsid w:val="00BD2AC0"/>
    <w:rsid w:val="00C726F3"/>
    <w:rsid w:val="00D031CB"/>
    <w:rsid w:val="00D20D11"/>
    <w:rsid w:val="00D228C4"/>
    <w:rsid w:val="00DB6E12"/>
    <w:rsid w:val="00DD0901"/>
    <w:rsid w:val="00E5386F"/>
    <w:rsid w:val="00E71298"/>
    <w:rsid w:val="00ED3FCB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32CB3"/>
    <w:rsid w:val="00134F32"/>
    <w:rsid w:val="00687541"/>
    <w:rsid w:val="007A1D4D"/>
    <w:rsid w:val="008B4224"/>
    <w:rsid w:val="008C1FC9"/>
    <w:rsid w:val="00AE7377"/>
    <w:rsid w:val="00B86A4A"/>
    <w:rsid w:val="00CC37A6"/>
    <w:rsid w:val="00CC4A63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4B47-7D03-4631-BBAE-860F3D74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CUT 25 A</dc:creator>
  <cp:lastModifiedBy>AUTEX-ZA</cp:lastModifiedBy>
  <cp:revision>5</cp:revision>
  <cp:lastPrinted>2022-01-27T09:36:00Z</cp:lastPrinted>
  <dcterms:created xsi:type="dcterms:W3CDTF">2022-03-25T09:15:00Z</dcterms:created>
  <dcterms:modified xsi:type="dcterms:W3CDTF">2022-04-22T06:28:00Z</dcterms:modified>
</cp:coreProperties>
</file>